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06D8" w14:textId="549C0C11" w:rsid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noProof/>
        </w:rPr>
        <w:drawing>
          <wp:inline distT="114300" distB="114300" distL="114300" distR="114300" wp14:anchorId="0187CCA9" wp14:editId="51C312C3">
            <wp:extent cx="5731200" cy="5727700"/>
            <wp:effectExtent l="0" t="0" r="0" b="0"/>
            <wp:docPr id="1354880115" name="image1.png" descr="A green background with white text and a mountai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80115" name="image1.png" descr="A green background with white text and a mountain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2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10"/>
        <w:tblW w:w="9026" w:type="dxa"/>
        <w:tblBorders>
          <w:top w:val="single" w:sz="24" w:space="0" w:color="70AD47"/>
          <w:left w:val="single" w:sz="24" w:space="0" w:color="70AD47"/>
          <w:bottom w:val="single" w:sz="24" w:space="0" w:color="70AD47"/>
          <w:right w:val="single" w:sz="24" w:space="0" w:color="70AD47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518"/>
        <w:gridCol w:w="4508"/>
      </w:tblGrid>
      <w:tr w:rsidR="001F0821" w14:paraId="4BD48D45" w14:textId="77777777" w:rsidTr="001F0821"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7C1F13AC" w14:textId="77777777" w:rsidR="001F0821" w:rsidRDefault="001F0821" w:rsidP="001F0821">
            <w:pPr>
              <w:pStyle w:val="Heading1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Published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4F42AC30" w14:textId="77777777" w:rsidR="001F0821" w:rsidRDefault="001F0821" w:rsidP="001F0821">
            <w:pPr>
              <w:pStyle w:val="Heading1"/>
              <w:spacing w:before="0" w:after="0" w:line="276" w:lineRule="auto"/>
              <w:rPr>
                <w:color w:val="000000"/>
              </w:rPr>
            </w:pPr>
            <w:bookmarkStart w:id="0" w:name="_heading=h.qble3au63dv" w:colFirst="0" w:colLast="0"/>
            <w:bookmarkEnd w:id="0"/>
            <w:r>
              <w:rPr>
                <w:color w:val="000000"/>
              </w:rPr>
              <w:t>November 2025</w:t>
            </w:r>
          </w:p>
        </w:tc>
      </w:tr>
      <w:tr w:rsidR="001F0821" w14:paraId="36616836" w14:textId="77777777" w:rsidTr="001F0821"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343C761F" w14:textId="77777777" w:rsidR="001F0821" w:rsidRDefault="001F0821" w:rsidP="001F0821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Last Review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0E8C45E0" w14:textId="77777777" w:rsidR="001F0821" w:rsidRDefault="001F0821" w:rsidP="001F0821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Not Applicable</w:t>
            </w:r>
          </w:p>
        </w:tc>
      </w:tr>
      <w:tr w:rsidR="001F0821" w14:paraId="13DCFA8A" w14:textId="77777777" w:rsidTr="001F0821"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51E79E2E" w14:textId="77777777" w:rsidR="001F0821" w:rsidRDefault="001F0821" w:rsidP="001F0821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Next Review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3DAC3E40" w14:textId="77777777" w:rsidR="001F0821" w:rsidRDefault="001F0821" w:rsidP="001F0821">
            <w:pPr>
              <w:pStyle w:val="Heading1"/>
              <w:spacing w:line="276" w:lineRule="auto"/>
              <w:rPr>
                <w:color w:val="000000"/>
              </w:rPr>
            </w:pPr>
            <w:bookmarkStart w:id="1" w:name="_heading=h.17vf25o1vkcl" w:colFirst="0" w:colLast="0"/>
            <w:bookmarkEnd w:id="1"/>
            <w:r>
              <w:rPr>
                <w:color w:val="000000"/>
              </w:rPr>
              <w:t>November 2026</w:t>
            </w:r>
          </w:p>
        </w:tc>
      </w:tr>
      <w:tr w:rsidR="001F0821" w14:paraId="2E337061" w14:textId="77777777" w:rsidTr="001F0821"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1F843915" w14:textId="77777777" w:rsidR="001F0821" w:rsidRDefault="001F0821" w:rsidP="001F0821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Review Frequency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2E8E8FE8" w14:textId="77777777" w:rsidR="001F0821" w:rsidRDefault="001F0821" w:rsidP="001F0821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Annually</w:t>
            </w:r>
          </w:p>
        </w:tc>
      </w:tr>
    </w:tbl>
    <w:p w14:paraId="5A93C980" w14:textId="1622F248" w:rsidR="001F0821" w:rsidRPr="003B1B63" w:rsidRDefault="003B1B63" w:rsidP="001F0821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n-GB"/>
          <w14:ligatures w14:val="none"/>
        </w:rPr>
        <w:t>Drug and Alcohol Misuse Polic</w:t>
      </w:r>
      <w:r w:rsidR="001F0821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n-GB"/>
          <w14:ligatures w14:val="none"/>
        </w:rPr>
        <w:t>y</w:t>
      </w:r>
    </w:p>
    <w:p w14:paraId="48E06350" w14:textId="64CC24D7" w:rsidR="003B1B63" w:rsidRP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Introduction</w:t>
      </w:r>
    </w:p>
    <w:p w14:paraId="634EBE2A" w14:textId="77777777" w:rsidR="003B1B63" w:rsidRPr="003B1B63" w:rsidRDefault="003B1B63" w:rsidP="003B1B6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This policy is written with reference to:</w:t>
      </w:r>
    </w:p>
    <w:p w14:paraId="5EE243BF" w14:textId="77777777" w:rsidR="003B1B63" w:rsidRPr="003B1B63" w:rsidRDefault="003B1B63" w:rsidP="003B1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Department for Education: Searching, Screening and Confiscation (July 2022)</w:t>
      </w:r>
    </w:p>
    <w:p w14:paraId="294DE535" w14:textId="77777777" w:rsidR="003B1B63" w:rsidRPr="003B1B63" w:rsidRDefault="003B1B63" w:rsidP="003B1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Behaviour in Schools Guidance (2022)</w:t>
      </w:r>
    </w:p>
    <w:p w14:paraId="2C5EEE88" w14:textId="77777777" w:rsidR="003B1B63" w:rsidRPr="003B1B63" w:rsidRDefault="003B1B63" w:rsidP="003B1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Statutory Guidance on Suspensions and Permanent Exclusions (September 2023)</w:t>
      </w:r>
    </w:p>
    <w:p w14:paraId="50F1ADCC" w14:textId="77777777" w:rsidR="003B1B63" w:rsidRPr="003B1B63" w:rsidRDefault="003B1B63" w:rsidP="003B1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Alternative Provision Statutory Guidance (February 2025)</w:t>
      </w:r>
    </w:p>
    <w:p w14:paraId="62A55581" w14:textId="77777777" w:rsidR="003B1B63" w:rsidRPr="003B1B63" w:rsidRDefault="003B1B63" w:rsidP="003B1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North and South of Tyne Safeguarding Children Partnership Procedures (updated 2024)</w:t>
      </w:r>
    </w:p>
    <w:p w14:paraId="7BCE335D" w14:textId="77777777" w:rsidR="003B1B63" w:rsidRPr="003B1B63" w:rsidRDefault="003B1B63" w:rsidP="003B1B6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At </w:t>
      </w: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Adventure in Learning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 we are committed to ensuring a safe, healthy, and supportive learning environment. The misuse of drugs or alcohol by pupils, staff, or visitors poses significant risks to health, safety, and wellbeing and will not be tolerated.</w:t>
      </w:r>
    </w:p>
    <w:p w14:paraId="30958081" w14:textId="77777777" w:rsidR="003B1B63" w:rsidRPr="003B1B63" w:rsidRDefault="003B1B63" w:rsidP="003B1B6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Our approach is rooted in education, prevention, early intervention, and safeguarding.</w:t>
      </w:r>
    </w:p>
    <w:p w14:paraId="726FA928" w14:textId="77777777" w:rsidR="003B1B63" w:rsidRPr="003B1B63" w:rsidRDefault="00BC6CAD" w:rsidP="003B1B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C6CAD"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2DC367F0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0B94AA2" w14:textId="77777777" w:rsidR="003B1B63" w:rsidRP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Aims</w:t>
      </w:r>
    </w:p>
    <w:p w14:paraId="1F71004C" w14:textId="77777777" w:rsidR="003B1B63" w:rsidRPr="003B1B63" w:rsidRDefault="003B1B63" w:rsidP="003B1B6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This policy aims to:</w:t>
      </w:r>
    </w:p>
    <w:p w14:paraId="4D25161C" w14:textId="77777777" w:rsidR="003B1B63" w:rsidRPr="003B1B63" w:rsidRDefault="003B1B63" w:rsidP="003B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Safeguard pupils, staff, and the wider school community from the risks associated with drugs and alcohol.</w:t>
      </w:r>
    </w:p>
    <w:p w14:paraId="22CE1A59" w14:textId="77777777" w:rsidR="003B1B63" w:rsidRPr="003B1B63" w:rsidRDefault="003B1B63" w:rsidP="003B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Promote informed and responsible decision-making about substance use.</w:t>
      </w:r>
    </w:p>
    <w:p w14:paraId="57D58A91" w14:textId="77777777" w:rsidR="003B1B63" w:rsidRPr="003B1B63" w:rsidRDefault="003B1B63" w:rsidP="003B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Provide clear procedures for managing incidents involving drugs or alcohol.</w:t>
      </w:r>
    </w:p>
    <w:p w14:paraId="3631CC65" w14:textId="77777777" w:rsidR="003B1B63" w:rsidRPr="003B1B63" w:rsidRDefault="003B1B63" w:rsidP="003B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Ensure compliance with safeguarding and legal responsibilities, including referral to relevant agencies when required.</w:t>
      </w:r>
    </w:p>
    <w:p w14:paraId="2F7B11DD" w14:textId="77777777" w:rsidR="003B1B63" w:rsidRPr="003B1B63" w:rsidRDefault="003B1B63" w:rsidP="003B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Support pupils to make positive choices and access appropriate help.</w:t>
      </w:r>
    </w:p>
    <w:p w14:paraId="1F691697" w14:textId="77777777" w:rsidR="003B1B63" w:rsidRPr="003B1B63" w:rsidRDefault="00BC6CAD" w:rsidP="003B1B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C6CAD"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71E41A2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D946763" w14:textId="77777777" w:rsidR="003B1B63" w:rsidRP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Definitions</w:t>
      </w:r>
    </w:p>
    <w:p w14:paraId="614F1435" w14:textId="77777777" w:rsidR="003B1B63" w:rsidRPr="003B1B63" w:rsidRDefault="003B1B63" w:rsidP="003B1B6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For the purpose of this policy:</w:t>
      </w:r>
    </w:p>
    <w:p w14:paraId="31C72DE4" w14:textId="77777777" w:rsidR="003B1B63" w:rsidRPr="003B1B63" w:rsidRDefault="003B1B63" w:rsidP="003B1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Drugs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include all illegal substances, psychoactive substances (legal highs), prescription medication being misused, over-the-counter medication being misused, solvents, tobacco, and e-cigarettes/vapes.</w:t>
      </w:r>
    </w:p>
    <w:p w14:paraId="4138483D" w14:textId="77777777" w:rsidR="003B1B63" w:rsidRPr="003B1B63" w:rsidRDefault="003B1B63" w:rsidP="003B1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Alcohol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refers to any beverage or substance containing ethanol intended for consumption.</w:t>
      </w:r>
    </w:p>
    <w:p w14:paraId="27381FC8" w14:textId="77777777" w:rsidR="003B1B63" w:rsidRPr="003B1B63" w:rsidRDefault="003B1B63" w:rsidP="003B1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Misuse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refers to the possession, use, supply, or distribution of these substances contrary to law, school rules, or medical guidance.</w:t>
      </w:r>
    </w:p>
    <w:p w14:paraId="2F280A68" w14:textId="77777777" w:rsidR="003B1B63" w:rsidRPr="003B1B63" w:rsidRDefault="00BC6CAD" w:rsidP="003B1B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C6CAD"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0C20C88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E240DF3" w14:textId="77777777" w:rsidR="003B1B63" w:rsidRP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Principles</w:t>
      </w:r>
    </w:p>
    <w:p w14:paraId="3837F8C5" w14:textId="77777777" w:rsidR="003B1B63" w:rsidRPr="003B1B63" w:rsidRDefault="003B1B63" w:rsidP="003B1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Adventure in Learning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promotes a culture of prevention, education, and early support.</w:t>
      </w:r>
    </w:p>
    <w:p w14:paraId="564F8112" w14:textId="77777777" w:rsidR="003B1B63" w:rsidRPr="003B1B63" w:rsidRDefault="003B1B63" w:rsidP="003B1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Incidents involving drugs or alcohol will be treated as safeguarding concerns as well as behavioural issues.</w:t>
      </w:r>
    </w:p>
    <w:p w14:paraId="431771C5" w14:textId="77777777" w:rsidR="003B1B63" w:rsidRPr="003B1B63" w:rsidRDefault="003B1B63" w:rsidP="003B1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lastRenderedPageBreak/>
        <w:t>The school will follow the </w:t>
      </w: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North and South of Tyne Safeguarding Children Procedures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in all cases where a pupil’s safety or welfare may be at risk.</w:t>
      </w:r>
    </w:p>
    <w:p w14:paraId="7574716C" w14:textId="77777777" w:rsidR="003B1B63" w:rsidRPr="003B1B63" w:rsidRDefault="003B1B63" w:rsidP="003B1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Where appropriate, incidents will be managed in partnership with parents/carers, commissioning schools, and relevant external agencies (e.g., police, health services, social care).</w:t>
      </w:r>
    </w:p>
    <w:p w14:paraId="0F303ACB" w14:textId="77777777" w:rsidR="003B1B63" w:rsidRPr="003B1B63" w:rsidRDefault="003B1B63" w:rsidP="003B1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Confidentiality will be maintained appropriately, balancing privacy with the duty to protect pupils from harm.</w:t>
      </w:r>
    </w:p>
    <w:p w14:paraId="484C2947" w14:textId="77777777" w:rsidR="003B1B63" w:rsidRPr="003B1B63" w:rsidRDefault="00BC6CAD" w:rsidP="003B1B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C6CAD"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1B2C179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CD87717" w14:textId="77777777" w:rsidR="003B1B63" w:rsidRP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Education and Prevention</w:t>
      </w:r>
    </w:p>
    <w:p w14:paraId="075D6F39" w14:textId="77777777" w:rsidR="003B1B63" w:rsidRPr="003B1B63" w:rsidRDefault="003B1B63" w:rsidP="003B1B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Drug and alcohol awareness is delivered through the PSHE curriculum and wider pastoral provision.</w:t>
      </w:r>
    </w:p>
    <w:p w14:paraId="26808439" w14:textId="77777777" w:rsidR="003B1B63" w:rsidRPr="003B1B63" w:rsidRDefault="003B1B63" w:rsidP="003B1B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Pupils are encouraged to make informed choices and understand the consequences of substance misuse.</w:t>
      </w:r>
    </w:p>
    <w:p w14:paraId="2B5D401F" w14:textId="77777777" w:rsidR="003B1B63" w:rsidRPr="003B1B63" w:rsidRDefault="003B1B63" w:rsidP="003B1B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Staff receive training to identify signs of substance misuse and respond appropriately.</w:t>
      </w:r>
    </w:p>
    <w:p w14:paraId="3371AEB1" w14:textId="77777777" w:rsidR="003B1B63" w:rsidRPr="003B1B63" w:rsidRDefault="003B1B63" w:rsidP="003B1B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External agencies may support educational sessions to promote healthy lifestyles.</w:t>
      </w:r>
    </w:p>
    <w:p w14:paraId="2B479671" w14:textId="77777777" w:rsidR="003B1B63" w:rsidRPr="003B1B63" w:rsidRDefault="00BC6CAD" w:rsidP="003B1B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C6CAD"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3078CC3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463343B" w14:textId="77777777" w:rsidR="003B1B63" w:rsidRP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Procedures for Managing Incidents</w:t>
      </w:r>
    </w:p>
    <w:p w14:paraId="1CD7AAB4" w14:textId="77777777" w:rsidR="003B1B63" w:rsidRPr="003B1B63" w:rsidRDefault="003B1B63" w:rsidP="003B1B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Initial Response</w:t>
      </w:r>
    </w:p>
    <w:p w14:paraId="18BC8B31" w14:textId="77777777" w:rsidR="003B1B63" w:rsidRPr="003B1B63" w:rsidRDefault="003B1B63" w:rsidP="003B1B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Any suspicion, disclosure, or evidence of drug or alcohol use must be reported immediately to the Designated Safeguarding Lead (DSL).</w:t>
      </w:r>
    </w:p>
    <w:p w14:paraId="14349B70" w14:textId="77777777" w:rsidR="003B1B63" w:rsidRPr="003B1B63" w:rsidRDefault="003B1B63" w:rsidP="003B1B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pupil’s safety and welfare will be the first priority.</w:t>
      </w:r>
    </w:p>
    <w:p w14:paraId="413BD9D9" w14:textId="4596FBF3" w:rsidR="003B1B63" w:rsidRPr="003B1B63" w:rsidRDefault="003B1B63" w:rsidP="003B1B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If a substance is found, it will be handled according to the DfE </w:t>
      </w: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Searching, Screening and Confiscation</w:t>
      </w:r>
      <w:r w:rsidR="00012347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guidance</w:t>
      </w:r>
      <w:r w:rsidR="0068188B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(see attached Appendix)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0214295" w14:textId="77777777" w:rsidR="003B1B63" w:rsidRPr="003B1B63" w:rsidRDefault="003B1B63" w:rsidP="003B1B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Investigation</w:t>
      </w:r>
    </w:p>
    <w:p w14:paraId="0704256D" w14:textId="77777777" w:rsidR="003B1B63" w:rsidRPr="003B1B63" w:rsidRDefault="003B1B63" w:rsidP="003B1B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 senior member of staff will investigate the circumstances, including interviews with those involved.</w:t>
      </w:r>
    </w:p>
    <w:p w14:paraId="451C6B2A" w14:textId="77777777" w:rsidR="003B1B63" w:rsidRPr="003B1B63" w:rsidRDefault="003B1B63" w:rsidP="003B1B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Parents/carers and the commissioning school/local authority will be informed at the earliest opportunity.</w:t>
      </w:r>
    </w:p>
    <w:p w14:paraId="6E47F64F" w14:textId="77777777" w:rsidR="003B1B63" w:rsidRPr="003B1B63" w:rsidRDefault="003B1B63" w:rsidP="003B1B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Safeguarding</w:t>
      </w:r>
    </w:p>
    <w:p w14:paraId="59C11C8C" w14:textId="77777777" w:rsidR="003B1B63" w:rsidRPr="003B1B63" w:rsidRDefault="003B1B63" w:rsidP="003B1B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If there are concerns that a pupil is at risk of harm, a referral will be made to Children’s Social Care following the </w:t>
      </w: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North and South of Tyne Safeguarding Children Partnership Procedures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60711D9E" w14:textId="77777777" w:rsidR="003B1B63" w:rsidRPr="003B1B63" w:rsidRDefault="003B1B63" w:rsidP="003B1B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This may include completing an Early Help Assessment or contacting the local MASH (Multi-Agency Safeguarding Hub).</w:t>
      </w:r>
    </w:p>
    <w:p w14:paraId="6E8A32C7" w14:textId="77777777" w:rsidR="003B1B63" w:rsidRPr="003B1B63" w:rsidRDefault="003B1B63" w:rsidP="003B1B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Consequences</w:t>
      </w:r>
    </w:p>
    <w:p w14:paraId="46CAEA36" w14:textId="038C0C9A" w:rsidR="003B1B63" w:rsidRPr="003B1B63" w:rsidRDefault="003B1B63" w:rsidP="003B1B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Responses will be proportionate and in line with the </w:t>
      </w: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Behaviour</w:t>
      </w:r>
      <w:r w:rsidR="0068188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Policy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and </w:t>
      </w: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Suspension and Termination of Placement Policy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71880570" w14:textId="77777777" w:rsidR="003B1B63" w:rsidRPr="003B1B63" w:rsidRDefault="003B1B63" w:rsidP="003B1B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Possible actions include:</w:t>
      </w:r>
    </w:p>
    <w:p w14:paraId="0A458224" w14:textId="77777777" w:rsidR="003B1B63" w:rsidRPr="003B1B63" w:rsidRDefault="003B1B63" w:rsidP="003B1B6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Verbal warning or restorative conversation.</w:t>
      </w:r>
    </w:p>
    <w:p w14:paraId="279E5A80" w14:textId="77777777" w:rsidR="003B1B63" w:rsidRPr="003B1B63" w:rsidRDefault="003B1B63" w:rsidP="003B1B6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Referral for pastoral or counselling support.</w:t>
      </w:r>
    </w:p>
    <w:p w14:paraId="0102958E" w14:textId="77777777" w:rsidR="003B1B63" w:rsidRPr="003B1B63" w:rsidRDefault="003B1B63" w:rsidP="003B1B6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Suspension from provision.</w:t>
      </w:r>
    </w:p>
    <w:p w14:paraId="5B300CC6" w14:textId="77777777" w:rsidR="003B1B63" w:rsidRPr="003B1B63" w:rsidRDefault="003B1B63" w:rsidP="003B1B6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Termination of placement, where behaviour poses a serious risk to safety or wellbeing.</w:t>
      </w:r>
    </w:p>
    <w:p w14:paraId="5D66FDDE" w14:textId="77777777" w:rsidR="003B1B63" w:rsidRPr="003B1B63" w:rsidRDefault="003B1B63" w:rsidP="003B1B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Police involvement will be considered where criminal activity is suspected.</w:t>
      </w:r>
    </w:p>
    <w:p w14:paraId="76222AC2" w14:textId="77777777" w:rsidR="003B1B63" w:rsidRP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Support and Intervention</w:t>
      </w:r>
    </w:p>
    <w:p w14:paraId="17CF51C2" w14:textId="77777777" w:rsidR="003B1B63" w:rsidRPr="003B1B63" w:rsidRDefault="003B1B63" w:rsidP="003B1B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Pupils involved in substance misuse will be supported to access appropriate help.</w:t>
      </w:r>
    </w:p>
    <w:p w14:paraId="07804DEE" w14:textId="77777777" w:rsidR="003B1B63" w:rsidRPr="003B1B63" w:rsidRDefault="003B1B63" w:rsidP="003B1B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Support may include:</w:t>
      </w:r>
    </w:p>
    <w:p w14:paraId="603A5DC1" w14:textId="77777777" w:rsidR="003B1B63" w:rsidRPr="003B1B63" w:rsidRDefault="003B1B63" w:rsidP="003B1B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Internal mentoring and pastoral support.</w:t>
      </w:r>
    </w:p>
    <w:p w14:paraId="3A2B9B17" w14:textId="091E9278" w:rsidR="003B1B63" w:rsidRPr="003B1B63" w:rsidRDefault="003B1B63" w:rsidP="003B1B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Referral to local substance misuse services </w:t>
      </w:r>
    </w:p>
    <w:p w14:paraId="35E9A35D" w14:textId="77777777" w:rsidR="003B1B63" w:rsidRPr="003B1B63" w:rsidRDefault="003B1B63" w:rsidP="003B1B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Collaboration with social care or youth offending teams where relevant.</w:t>
      </w:r>
    </w:p>
    <w:p w14:paraId="5F2CF0BD" w14:textId="77777777" w:rsidR="003B1B63" w:rsidRPr="003B1B63" w:rsidRDefault="00BC6CAD" w:rsidP="003B1B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C6CAD"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1A38AE6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A1C6736" w14:textId="77777777" w:rsidR="003B1B63" w:rsidRP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Staff Responsibilities</w:t>
      </w:r>
    </w:p>
    <w:p w14:paraId="0EB079AE" w14:textId="77777777" w:rsidR="003B1B63" w:rsidRPr="003B1B63" w:rsidRDefault="003B1B63" w:rsidP="003B1B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All staff must familiarise themselves with this policy and report any concerns immediately to the DSL.</w:t>
      </w:r>
    </w:p>
    <w:p w14:paraId="2338D3BE" w14:textId="77777777" w:rsidR="003B1B63" w:rsidRPr="003B1B63" w:rsidRDefault="003B1B63" w:rsidP="003B1B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Staff are not expected to investigate incidents independently.</w:t>
      </w:r>
    </w:p>
    <w:p w14:paraId="561FD718" w14:textId="77777777" w:rsidR="003B1B63" w:rsidRPr="003B1B63" w:rsidRDefault="003B1B63" w:rsidP="003B1B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DSL is responsible for coordinating the response, safeguarding actions, and communication with external agencies.</w:t>
      </w:r>
    </w:p>
    <w:p w14:paraId="1E8BA0F7" w14:textId="77777777" w:rsidR="003B1B63" w:rsidRPr="003B1B63" w:rsidRDefault="00BC6CAD" w:rsidP="003B1B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C6CAD"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069C6C1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DAAF720" w14:textId="77777777" w:rsidR="003B1B63" w:rsidRP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Monitoring and Review</w:t>
      </w:r>
    </w:p>
    <w:p w14:paraId="52D766D5" w14:textId="77777777" w:rsidR="003B1B63" w:rsidRPr="003B1B63" w:rsidRDefault="003B1B63" w:rsidP="003B1B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All drug or alcohol-related incidents will be logged and monitored.</w:t>
      </w:r>
    </w:p>
    <w:p w14:paraId="2C90DBE9" w14:textId="77777777" w:rsidR="003B1B63" w:rsidRPr="003B1B63" w:rsidRDefault="003B1B63" w:rsidP="003B1B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Patterns or repeated concerns will be reviewed to inform targeted intervention and policy development.</w:t>
      </w:r>
    </w:p>
    <w:p w14:paraId="4C514E03" w14:textId="77777777" w:rsidR="003B1B63" w:rsidRPr="003B1B63" w:rsidRDefault="003B1B63" w:rsidP="003B1B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Annual policy review will ensure alignment with current legislation and the </w:t>
      </w: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North and South of Tyne Safeguarding Children Partnership Procedures.</w:t>
      </w:r>
    </w:p>
    <w:p w14:paraId="662AB728" w14:textId="77777777" w:rsidR="003B1B63" w:rsidRPr="003B1B63" w:rsidRDefault="00BC6CAD" w:rsidP="003B1B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C6CAD"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59B826A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17338" w14:textId="77777777" w:rsidR="003B1B63" w:rsidRP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Links with Other Policies</w:t>
      </w:r>
    </w:p>
    <w:p w14:paraId="0B6DDE39" w14:textId="77777777" w:rsidR="003B1B63" w:rsidRPr="003B1B63" w:rsidRDefault="003B1B63" w:rsidP="003B1B6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This policy should be read in conjunction with:</w:t>
      </w:r>
    </w:p>
    <w:p w14:paraId="10F2F100" w14:textId="41B65F5F" w:rsidR="003B1B63" w:rsidRPr="003B1B63" w:rsidRDefault="003B1B63" w:rsidP="003B1B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Behaviour Policy </w:t>
      </w:r>
    </w:p>
    <w:p w14:paraId="53143AA1" w14:textId="2164293E" w:rsidR="003B1B63" w:rsidRPr="003B1B63" w:rsidRDefault="003B1B63" w:rsidP="003B1B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Suspension and Termination of Placement Policy </w:t>
      </w:r>
    </w:p>
    <w:p w14:paraId="4A1A2414" w14:textId="77777777" w:rsidR="003B1B63" w:rsidRPr="003B1B63" w:rsidRDefault="003B1B63" w:rsidP="003B1B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Safeguarding and Child Protection Policy</w:t>
      </w:r>
    </w:p>
    <w:p w14:paraId="67E6FB30" w14:textId="77777777" w:rsidR="003B1B63" w:rsidRPr="003B1B63" w:rsidRDefault="003B1B63" w:rsidP="003B1B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Health and Safety Policy</w:t>
      </w:r>
    </w:p>
    <w:p w14:paraId="510C6984" w14:textId="77777777" w:rsidR="003B1B63" w:rsidRPr="003B1B63" w:rsidRDefault="00BC6CAD" w:rsidP="003B1B6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C6CAD"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7A214D8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438DB3F" w14:textId="77777777" w:rsidR="003B1B63" w:rsidRPr="003B1B63" w:rsidRDefault="003B1B63" w:rsidP="003B1B6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Conclusion</w:t>
      </w:r>
    </w:p>
    <w:p w14:paraId="743FE81C" w14:textId="77777777" w:rsidR="003B1B63" w:rsidRPr="003B1B63" w:rsidRDefault="003B1B63" w:rsidP="003B1B6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3B1B63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en-GB"/>
          <w14:ligatures w14:val="none"/>
        </w:rPr>
        <w:t>Adventure in Learning</w:t>
      </w:r>
      <w:r w:rsidRPr="003B1B6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is committed to maintaining a safe, healthy, and supportive learning environment. We take a proactive stance on drug and alcohol education while responding firmly and fairly to incidents. All actions will prioritise pupil welfare, uphold safeguarding responsibilities, and promote long-term positive outcomes.</w:t>
      </w:r>
    </w:p>
    <w:p w14:paraId="39A095D5" w14:textId="2EEC8900" w:rsidR="003B1B63" w:rsidRDefault="00E74FF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November 2025</w:t>
      </w:r>
    </w:p>
    <w:p w14:paraId="1A0D0871" w14:textId="77777777" w:rsidR="009837AC" w:rsidRDefault="009837AC">
      <w:pPr>
        <w:rPr>
          <w:rFonts w:ascii="Calibri" w:hAnsi="Calibri" w:cs="Calibri"/>
          <w:sz w:val="22"/>
          <w:szCs w:val="22"/>
        </w:rPr>
      </w:pPr>
    </w:p>
    <w:p w14:paraId="786B39AE" w14:textId="77777777" w:rsidR="009837AC" w:rsidRDefault="009837AC" w:rsidP="009837AC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Appendix 1</w:t>
      </w:r>
      <w:r w:rsidRPr="009837AC">
        <w:rPr>
          <w:rFonts w:ascii="Calibri" w:hAnsi="Calibri" w:cs="Calibri"/>
          <w:color w:val="000000"/>
          <w:sz w:val="22"/>
          <w:szCs w:val="22"/>
        </w:rPr>
        <w:br/>
      </w:r>
    </w:p>
    <w:p w14:paraId="7370EFA6" w14:textId="607EB824" w:rsidR="009837AC" w:rsidRPr="009837AC" w:rsidRDefault="009837AC" w:rsidP="009837A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This appendix summarises key points from the Department for Education’s</w:t>
      </w:r>
      <w:r w:rsidRPr="009837AC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837AC">
        <w:rPr>
          <w:rStyle w:val="Emphasis"/>
          <w:rFonts w:ascii="Calibri" w:hAnsi="Calibri" w:cs="Calibri"/>
          <w:color w:val="000000"/>
          <w:sz w:val="22"/>
          <w:szCs w:val="22"/>
        </w:rPr>
        <w:t>Searching, Screening and Confiscation: Advice for Schools (July 2022)</w:t>
      </w:r>
      <w:r w:rsidRPr="009837AC">
        <w:rPr>
          <w:rFonts w:ascii="Calibri" w:hAnsi="Calibri" w:cs="Calibri"/>
          <w:color w:val="000000"/>
          <w:sz w:val="22"/>
          <w:szCs w:val="22"/>
        </w:rPr>
        <w:t>. It outlines how</w:t>
      </w:r>
      <w:r w:rsidRPr="009837AC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837AC">
        <w:rPr>
          <w:rStyle w:val="Emphasis"/>
          <w:rFonts w:ascii="Calibri" w:hAnsi="Calibri" w:cs="Calibri"/>
          <w:color w:val="000000"/>
          <w:sz w:val="22"/>
          <w:szCs w:val="22"/>
        </w:rPr>
        <w:t>Adventure in Learning</w:t>
      </w:r>
      <w:r w:rsidRPr="009837AC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837AC">
        <w:rPr>
          <w:rFonts w:ascii="Calibri" w:hAnsi="Calibri" w:cs="Calibri"/>
          <w:color w:val="000000"/>
          <w:sz w:val="22"/>
          <w:szCs w:val="22"/>
        </w:rPr>
        <w:t>will exercise its legal powers to search, screen and confiscate items safely and appropriately.</w:t>
      </w:r>
    </w:p>
    <w:p w14:paraId="4EA6A366" w14:textId="77777777" w:rsidR="009837AC" w:rsidRPr="009837AC" w:rsidRDefault="009837AC" w:rsidP="009837AC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1. Legal Powers</w:t>
      </w:r>
    </w:p>
    <w:p w14:paraId="69D74FB4" w14:textId="108A4846" w:rsidR="009837AC" w:rsidRPr="009837AC" w:rsidRDefault="009837AC" w:rsidP="009837AC">
      <w:pPr>
        <w:pStyle w:val="NormalWeb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 xml:space="preserve">Staff authorised by the </w:t>
      </w:r>
      <w:r w:rsidR="002D152E">
        <w:rPr>
          <w:rFonts w:ascii="Calibri" w:hAnsi="Calibri" w:cs="Calibri"/>
          <w:color w:val="000000"/>
          <w:sz w:val="22"/>
          <w:szCs w:val="22"/>
        </w:rPr>
        <w:t>Senior Leader</w:t>
      </w:r>
      <w:r w:rsidRPr="009837AC">
        <w:rPr>
          <w:rFonts w:ascii="Calibri" w:hAnsi="Calibri" w:cs="Calibri"/>
          <w:color w:val="000000"/>
          <w:sz w:val="22"/>
          <w:szCs w:val="22"/>
        </w:rPr>
        <w:t xml:space="preserve"> may search a pupil or their possessions if there are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reasonable grounds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Fonts w:ascii="Calibri" w:hAnsi="Calibri" w:cs="Calibri"/>
          <w:color w:val="000000"/>
          <w:sz w:val="22"/>
          <w:szCs w:val="22"/>
        </w:rPr>
        <w:t>to suspect possession of a prohibited item.</w:t>
      </w:r>
    </w:p>
    <w:p w14:paraId="04198975" w14:textId="77777777" w:rsidR="009837AC" w:rsidRPr="009837AC" w:rsidRDefault="009837AC" w:rsidP="009837AC">
      <w:pPr>
        <w:pStyle w:val="NormalWeb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Prohibited items include: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illegal drugs, alcohol, stolen property, weapons, tobacco, vapes, fireworks, pornographic material, or any item used to commit an offence or cause harm.</w:t>
      </w:r>
    </w:p>
    <w:p w14:paraId="62BAF18B" w14:textId="77777777" w:rsidR="009837AC" w:rsidRPr="009837AC" w:rsidRDefault="009837AC" w:rsidP="009837AC">
      <w:pPr>
        <w:pStyle w:val="NormalWeb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Screening (e.g., using a metal detector) may be conducted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with or without consent</w:t>
      </w:r>
      <w:r w:rsidRPr="009837AC">
        <w:rPr>
          <w:rFonts w:ascii="Calibri" w:hAnsi="Calibri" w:cs="Calibri"/>
          <w:color w:val="000000"/>
          <w:sz w:val="22"/>
          <w:szCs w:val="22"/>
        </w:rPr>
        <w:t>.</w:t>
      </w:r>
    </w:p>
    <w:p w14:paraId="38D1497F" w14:textId="77777777" w:rsidR="009837AC" w:rsidRPr="009837AC" w:rsidRDefault="009837AC" w:rsidP="009837AC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2. Conducting a Search</w:t>
      </w:r>
    </w:p>
    <w:p w14:paraId="4FFD6B79" w14:textId="77777777" w:rsidR="009837AC" w:rsidRPr="009837AC" w:rsidRDefault="009837AC" w:rsidP="009837AC">
      <w:pPr>
        <w:pStyle w:val="NormalWeb"/>
        <w:numPr>
          <w:ilvl w:val="0"/>
          <w:numId w:val="12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Searches must be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lawful, proportionate, and respectful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Fonts w:ascii="Calibri" w:hAnsi="Calibri" w:cs="Calibri"/>
          <w:color w:val="000000"/>
          <w:sz w:val="22"/>
          <w:szCs w:val="22"/>
        </w:rPr>
        <w:t>of pupils’ dignity and privacy.</w:t>
      </w:r>
    </w:p>
    <w:p w14:paraId="4810CEBC" w14:textId="77777777" w:rsidR="009837AC" w:rsidRPr="009837AC" w:rsidRDefault="009837AC" w:rsidP="009837AC">
      <w:pPr>
        <w:pStyle w:val="NormalWeb"/>
        <w:numPr>
          <w:ilvl w:val="0"/>
          <w:numId w:val="12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A search should normally be conducted by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two members of staff</w:t>
      </w:r>
      <w:r w:rsidRPr="009837AC">
        <w:rPr>
          <w:rFonts w:ascii="Calibri" w:hAnsi="Calibri" w:cs="Calibri"/>
          <w:color w:val="000000"/>
          <w:sz w:val="22"/>
          <w:szCs w:val="22"/>
        </w:rPr>
        <w:t>, with at least one being the same sex as the pupil, unless urgent circumstances make this impractical.</w:t>
      </w:r>
    </w:p>
    <w:p w14:paraId="47D7CA9A" w14:textId="77777777" w:rsidR="009837AC" w:rsidRPr="009837AC" w:rsidRDefault="009837AC" w:rsidP="009837AC">
      <w:pPr>
        <w:pStyle w:val="NormalWeb"/>
        <w:numPr>
          <w:ilvl w:val="0"/>
          <w:numId w:val="12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Only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outer clothing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Fonts w:ascii="Calibri" w:hAnsi="Calibri" w:cs="Calibri"/>
          <w:color w:val="000000"/>
          <w:sz w:val="22"/>
          <w:szCs w:val="22"/>
        </w:rPr>
        <w:t>(e.g., coats, hats, shoes) may be removed by staff.</w:t>
      </w:r>
    </w:p>
    <w:p w14:paraId="3C845AA6" w14:textId="77777777" w:rsidR="009837AC" w:rsidRPr="009837AC" w:rsidRDefault="009837AC" w:rsidP="009837AC">
      <w:pPr>
        <w:pStyle w:val="NormalWeb"/>
        <w:numPr>
          <w:ilvl w:val="0"/>
          <w:numId w:val="12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Strip searches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Fonts w:ascii="Calibri" w:hAnsi="Calibri" w:cs="Calibri"/>
          <w:color w:val="000000"/>
          <w:sz w:val="22"/>
          <w:szCs w:val="22"/>
        </w:rPr>
        <w:t>can only be carried out by the police and must comply with statutory safeguards.</w:t>
      </w:r>
    </w:p>
    <w:p w14:paraId="3C9670F1" w14:textId="77777777" w:rsidR="009837AC" w:rsidRPr="009837AC" w:rsidRDefault="009837AC" w:rsidP="009837AC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3. Confiscation and Disposal</w:t>
      </w:r>
    </w:p>
    <w:p w14:paraId="727790D5" w14:textId="77777777" w:rsidR="009837AC" w:rsidRPr="009837AC" w:rsidRDefault="009837AC" w:rsidP="009837AC">
      <w:pPr>
        <w:pStyle w:val="NormalWeb"/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Staff may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confiscate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Fonts w:ascii="Calibri" w:hAnsi="Calibri" w:cs="Calibri"/>
          <w:color w:val="000000"/>
          <w:sz w:val="22"/>
          <w:szCs w:val="22"/>
        </w:rPr>
        <w:t>items found during a search if they are prohibited or considered harmful or disruptive.</w:t>
      </w:r>
    </w:p>
    <w:p w14:paraId="6FFC3FED" w14:textId="77777777" w:rsidR="009837AC" w:rsidRPr="009837AC" w:rsidRDefault="009837AC" w:rsidP="009837AC">
      <w:pPr>
        <w:pStyle w:val="NormalWeb"/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Confiscated items may be disposed of, retained, or handed to the police as appropriate.</w:t>
      </w:r>
    </w:p>
    <w:p w14:paraId="3B2D4D60" w14:textId="77777777" w:rsidR="009837AC" w:rsidRPr="009837AC" w:rsidRDefault="009837AC" w:rsidP="009837AC">
      <w:pPr>
        <w:pStyle w:val="NormalWeb"/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Any controlled substances found will be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secured and passed to the police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Fonts w:ascii="Calibri" w:hAnsi="Calibri" w:cs="Calibri"/>
          <w:color w:val="000000"/>
          <w:sz w:val="22"/>
          <w:szCs w:val="22"/>
        </w:rPr>
        <w:t>without delay.</w:t>
      </w:r>
    </w:p>
    <w:p w14:paraId="53FE3377" w14:textId="77777777" w:rsidR="009837AC" w:rsidRPr="009837AC" w:rsidRDefault="009837AC" w:rsidP="009837AC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4. Recording and Communication</w:t>
      </w:r>
    </w:p>
    <w:p w14:paraId="5A094308" w14:textId="77777777" w:rsidR="009837AC" w:rsidRPr="009837AC" w:rsidRDefault="009837AC" w:rsidP="009837AC">
      <w:pPr>
        <w:pStyle w:val="NormalWeb"/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All searches involving prohibited items will be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recorded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Fonts w:ascii="Calibri" w:hAnsi="Calibri" w:cs="Calibri"/>
          <w:color w:val="000000"/>
          <w:sz w:val="22"/>
          <w:szCs w:val="22"/>
        </w:rPr>
        <w:t>and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reported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Fonts w:ascii="Calibri" w:hAnsi="Calibri" w:cs="Calibri"/>
          <w:color w:val="000000"/>
          <w:sz w:val="22"/>
          <w:szCs w:val="22"/>
        </w:rPr>
        <w:t>to senior staff.</w:t>
      </w:r>
    </w:p>
    <w:p w14:paraId="305D6BD7" w14:textId="77777777" w:rsidR="009837AC" w:rsidRPr="009837AC" w:rsidRDefault="009837AC" w:rsidP="009837AC">
      <w:pPr>
        <w:pStyle w:val="NormalWeb"/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Parents/carers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Fonts w:ascii="Calibri" w:hAnsi="Calibri" w:cs="Calibri"/>
          <w:color w:val="000000"/>
          <w:sz w:val="22"/>
          <w:szCs w:val="22"/>
        </w:rPr>
        <w:t>will be informed as soon as reasonably practicable when a prohibited item has been found.</w:t>
      </w:r>
    </w:p>
    <w:p w14:paraId="0AFEDA18" w14:textId="77777777" w:rsidR="009837AC" w:rsidRPr="009837AC" w:rsidRDefault="009837AC" w:rsidP="009837AC">
      <w:pPr>
        <w:pStyle w:val="NormalWeb"/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Records will be reviewed to ensure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fairness, consistency and non-discrimination</w:t>
      </w:r>
      <w:r w:rsidRPr="009837AC">
        <w:rPr>
          <w:rFonts w:ascii="Calibri" w:hAnsi="Calibri" w:cs="Calibri"/>
          <w:color w:val="000000"/>
          <w:sz w:val="22"/>
          <w:szCs w:val="22"/>
        </w:rPr>
        <w:t>, including for pupils with protected characteristics.</w:t>
      </w:r>
    </w:p>
    <w:p w14:paraId="6E018D07" w14:textId="77777777" w:rsidR="009837AC" w:rsidRPr="009837AC" w:rsidRDefault="009837AC" w:rsidP="009837AC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5. Safeguarding Considerations</w:t>
      </w:r>
    </w:p>
    <w:p w14:paraId="4C8C3C3B" w14:textId="77777777" w:rsidR="009837AC" w:rsidRPr="009837AC" w:rsidRDefault="009837AC" w:rsidP="009837AC">
      <w:pPr>
        <w:pStyle w:val="NormalWeb"/>
        <w:numPr>
          <w:ilvl w:val="0"/>
          <w:numId w:val="15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Searches, screening and confiscation must be seen within a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safeguarding context</w:t>
      </w:r>
      <w:r w:rsidRPr="009837AC">
        <w:rPr>
          <w:rFonts w:ascii="Calibri" w:hAnsi="Calibri" w:cs="Calibri"/>
          <w:color w:val="000000"/>
          <w:sz w:val="22"/>
          <w:szCs w:val="22"/>
        </w:rPr>
        <w:t>.</w:t>
      </w:r>
    </w:p>
    <w:p w14:paraId="3AEF727C" w14:textId="77777777" w:rsidR="009837AC" w:rsidRPr="009837AC" w:rsidRDefault="009837AC" w:rsidP="009837AC">
      <w:pPr>
        <w:pStyle w:val="NormalWeb"/>
        <w:numPr>
          <w:ilvl w:val="0"/>
          <w:numId w:val="15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Discovery of drugs, alcohol or other prohibited items may indicate a pupil is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at risk of exploitation, substance misuse, or abuse</w:t>
      </w:r>
      <w:r w:rsidRPr="009837AC">
        <w:rPr>
          <w:rFonts w:ascii="Calibri" w:hAnsi="Calibri" w:cs="Calibri"/>
          <w:color w:val="000000"/>
          <w:sz w:val="22"/>
          <w:szCs w:val="22"/>
        </w:rPr>
        <w:t>.</w:t>
      </w:r>
    </w:p>
    <w:p w14:paraId="0F07CABA" w14:textId="77777777" w:rsidR="009837AC" w:rsidRPr="009837AC" w:rsidRDefault="009837AC" w:rsidP="009837AC">
      <w:pPr>
        <w:pStyle w:val="NormalWeb"/>
        <w:numPr>
          <w:ilvl w:val="0"/>
          <w:numId w:val="15"/>
        </w:numPr>
        <w:rPr>
          <w:rFonts w:ascii="Calibri" w:hAnsi="Calibri" w:cs="Calibri"/>
          <w:color w:val="000000"/>
          <w:sz w:val="22"/>
          <w:szCs w:val="22"/>
        </w:rPr>
      </w:pPr>
      <w:r w:rsidRPr="009837AC">
        <w:rPr>
          <w:rFonts w:ascii="Calibri" w:hAnsi="Calibri" w:cs="Calibri"/>
          <w:color w:val="000000"/>
          <w:sz w:val="22"/>
          <w:szCs w:val="22"/>
        </w:rPr>
        <w:t>All such incidents will be referred to the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Designated Safeguarding Lead (DSL)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Fonts w:ascii="Calibri" w:hAnsi="Calibri" w:cs="Calibri"/>
          <w:color w:val="000000"/>
          <w:sz w:val="22"/>
          <w:szCs w:val="22"/>
        </w:rPr>
        <w:t>and managed in line with the</w:t>
      </w:r>
      <w:r w:rsidRPr="009837AC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9837AC">
        <w:rPr>
          <w:rStyle w:val="Emphasis"/>
          <w:rFonts w:ascii="Calibri" w:eastAsiaTheme="majorEastAsia" w:hAnsi="Calibri" w:cs="Calibri"/>
          <w:color w:val="000000"/>
          <w:sz w:val="22"/>
          <w:szCs w:val="22"/>
        </w:rPr>
        <w:t>North and South of Tyne Safeguarding Children Partnership Procedures</w:t>
      </w:r>
    </w:p>
    <w:p w14:paraId="3AA25C29" w14:textId="77777777" w:rsidR="009837AC" w:rsidRDefault="009837AC">
      <w:pPr>
        <w:rPr>
          <w:rFonts w:ascii="Calibri" w:hAnsi="Calibri" w:cs="Calibri"/>
          <w:sz w:val="22"/>
          <w:szCs w:val="22"/>
        </w:rPr>
      </w:pPr>
    </w:p>
    <w:p w14:paraId="0EE52FA6" w14:textId="77777777" w:rsidR="009837AC" w:rsidRPr="003B1B63" w:rsidRDefault="009837AC">
      <w:pPr>
        <w:rPr>
          <w:rFonts w:ascii="Calibri" w:hAnsi="Calibri" w:cs="Calibri"/>
          <w:sz w:val="22"/>
          <w:szCs w:val="22"/>
        </w:rPr>
      </w:pPr>
    </w:p>
    <w:sectPr w:rsidR="009837AC" w:rsidRPr="003B1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574"/>
    <w:multiLevelType w:val="multilevel"/>
    <w:tmpl w:val="8650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B7C2F"/>
    <w:multiLevelType w:val="multilevel"/>
    <w:tmpl w:val="D838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F35DD"/>
    <w:multiLevelType w:val="multilevel"/>
    <w:tmpl w:val="45CC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B6544"/>
    <w:multiLevelType w:val="multilevel"/>
    <w:tmpl w:val="6BBE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00B06"/>
    <w:multiLevelType w:val="multilevel"/>
    <w:tmpl w:val="4F08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20E7C"/>
    <w:multiLevelType w:val="multilevel"/>
    <w:tmpl w:val="A1E0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9278E"/>
    <w:multiLevelType w:val="multilevel"/>
    <w:tmpl w:val="64FC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B219A"/>
    <w:multiLevelType w:val="multilevel"/>
    <w:tmpl w:val="8780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2107C"/>
    <w:multiLevelType w:val="multilevel"/>
    <w:tmpl w:val="45B0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94965"/>
    <w:multiLevelType w:val="multilevel"/>
    <w:tmpl w:val="E9E6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3762B"/>
    <w:multiLevelType w:val="multilevel"/>
    <w:tmpl w:val="5F886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E5771A"/>
    <w:multiLevelType w:val="multilevel"/>
    <w:tmpl w:val="E8E0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18176E"/>
    <w:multiLevelType w:val="multilevel"/>
    <w:tmpl w:val="0656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77DAF"/>
    <w:multiLevelType w:val="multilevel"/>
    <w:tmpl w:val="079E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D57F0"/>
    <w:multiLevelType w:val="multilevel"/>
    <w:tmpl w:val="C8DC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11105">
    <w:abstractNumId w:val="1"/>
  </w:num>
  <w:num w:numId="2" w16cid:durableId="1191067407">
    <w:abstractNumId w:val="14"/>
  </w:num>
  <w:num w:numId="3" w16cid:durableId="1453938170">
    <w:abstractNumId w:val="12"/>
  </w:num>
  <w:num w:numId="4" w16cid:durableId="427701028">
    <w:abstractNumId w:val="6"/>
  </w:num>
  <w:num w:numId="5" w16cid:durableId="1186165115">
    <w:abstractNumId w:val="7"/>
  </w:num>
  <w:num w:numId="6" w16cid:durableId="444931442">
    <w:abstractNumId w:val="10"/>
  </w:num>
  <w:num w:numId="7" w16cid:durableId="1302660596">
    <w:abstractNumId w:val="9"/>
  </w:num>
  <w:num w:numId="8" w16cid:durableId="716012408">
    <w:abstractNumId w:val="0"/>
  </w:num>
  <w:num w:numId="9" w16cid:durableId="1014186772">
    <w:abstractNumId w:val="11"/>
  </w:num>
  <w:num w:numId="10" w16cid:durableId="282810826">
    <w:abstractNumId w:val="5"/>
  </w:num>
  <w:num w:numId="11" w16cid:durableId="1434132195">
    <w:abstractNumId w:val="2"/>
  </w:num>
  <w:num w:numId="12" w16cid:durableId="974215697">
    <w:abstractNumId w:val="3"/>
  </w:num>
  <w:num w:numId="13" w16cid:durableId="1688168832">
    <w:abstractNumId w:val="13"/>
  </w:num>
  <w:num w:numId="14" w16cid:durableId="1566259995">
    <w:abstractNumId w:val="4"/>
  </w:num>
  <w:num w:numId="15" w16cid:durableId="1571887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63"/>
    <w:rsid w:val="00012347"/>
    <w:rsid w:val="001F0821"/>
    <w:rsid w:val="002D152E"/>
    <w:rsid w:val="003B1B63"/>
    <w:rsid w:val="0042251C"/>
    <w:rsid w:val="005575BB"/>
    <w:rsid w:val="0068188B"/>
    <w:rsid w:val="009837AC"/>
    <w:rsid w:val="00A41719"/>
    <w:rsid w:val="00BC6CAD"/>
    <w:rsid w:val="00E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D4A0"/>
  <w15:chartTrackingRefBased/>
  <w15:docId w15:val="{AEF5A0DE-864F-6041-A447-0DE8F676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1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B6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B1B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B1B63"/>
    <w:rPr>
      <w:i/>
      <w:iCs/>
    </w:rPr>
  </w:style>
  <w:style w:type="character" w:customStyle="1" w:styleId="apple-converted-space">
    <w:name w:val="apple-converted-space"/>
    <w:basedOn w:val="DefaultParagraphFont"/>
    <w:rsid w:val="003B1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1189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Rush</dc:creator>
  <cp:keywords/>
  <dc:description/>
  <cp:lastModifiedBy>Jon Rush</cp:lastModifiedBy>
  <cp:revision>10</cp:revision>
  <dcterms:created xsi:type="dcterms:W3CDTF">2025-11-10T17:07:00Z</dcterms:created>
  <dcterms:modified xsi:type="dcterms:W3CDTF">2025-11-10T17:26:00Z</dcterms:modified>
</cp:coreProperties>
</file>